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0"/>
          <w:szCs w:val="22"/>
          <w:lang w:eastAsia="zh-CN"/>
        </w:rPr>
      </w:pPr>
      <w:r>
        <w:rPr>
          <w:rFonts w:hint="eastAsia"/>
          <w:sz w:val="40"/>
          <w:szCs w:val="22"/>
          <w:lang w:eastAsia="zh-CN"/>
        </w:rPr>
        <w:t>职业技能评价报名清单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考生需提供：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职业技能等级认定申报表</w:t>
      </w:r>
      <w:r>
        <w:rPr>
          <w:rFonts w:hint="eastAsia"/>
          <w:sz w:val="24"/>
          <w:szCs w:val="24"/>
          <w:lang w:val="en-US" w:eastAsia="zh-CN"/>
        </w:rPr>
        <w:t>（2个版本，word填写版，用于信息统计，pdf签字版，用于系统上传）；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身份证正反面照片，命名“身份证_姓名”；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电子照片要求：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必需是近期、证明、免冠、白底、清晰的本人证件照（拒绝使用扫描、ps等处理过的照片）；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 照片格式应为JPG或JPEG格式，且以考生证件号码加名字来命名，如“证件号码_张三.jpg”,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BFBFB"/>
        </w:rPr>
        <w:t>文件大于30K且小于2M，大于215*300（宽*高）像素</w:t>
      </w:r>
      <w:r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4"/>
          <w:szCs w:val="24"/>
          <w:shd w:val="clear" w:fill="FBFBFB"/>
          <w:lang w:val="en-US" w:eastAsia="zh-CN"/>
        </w:rPr>
        <w:t>,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BFBFB"/>
        </w:rPr>
        <w:t>照片将用于证书打印，照片不符合以上要求将无法通过资格复审</w:t>
      </w:r>
      <w:r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4"/>
          <w:szCs w:val="24"/>
          <w:shd w:val="clear" w:fill="FBFBFB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学历证书原件、学信网下载学历备案表电子版各一份，命名“学历证书_张三”、“学信网证明_张三”；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报名时以职业资格证书（技能等级证书）为必要条件的，必需提供有关证书原件电子版1份，命名“职业资格证书_张三”；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报名时以职称证书为必要条件的，必需提供有关证书原件电子版1份，命名“职称证书_张三”；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报名是有标准学时要求的，必需提供相关学习证明材料或结业证书，命名“培训证明_张三”；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以上材料请报名考生打包成一个压缩包，命名为“报考职种_等级_姓名”发送至工作人员处，材料将由工作人员上传至“浙江省职业能力一体化工作平台” 完成系统报名。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渠道需提供：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渠道方除了提供考生材料外，另外需提供“职业技能评价考生信息汇总表”，用于报名考生信息的汇总。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143463"/>
    <w:multiLevelType w:val="singleLevel"/>
    <w:tmpl w:val="1614346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7F39D07"/>
    <w:multiLevelType w:val="multilevel"/>
    <w:tmpl w:val="17F39D07"/>
    <w:lvl w:ilvl="0" w:tentative="0">
      <w:start w:val="1"/>
      <w:numFmt w:val="decimal"/>
      <w:suff w:val="nothing"/>
      <w:lvlText w:val="（%1）"/>
      <w:lvlJc w:val="left"/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D278D"/>
    <w:rsid w:val="0AA4156D"/>
    <w:rsid w:val="40244046"/>
    <w:rsid w:val="43460AC3"/>
    <w:rsid w:val="599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503</Words>
  <Characters>521</Characters>
  <Lines>0</Lines>
  <Paragraphs>0</Paragraphs>
  <TotalTime>62</TotalTime>
  <ScaleCrop>false</ScaleCrop>
  <LinksUpToDate>false</LinksUpToDate>
  <CharactersWithSpaces>524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2022-04-08T02:28:00Z</dcterms:created>
  <dc:creator>xcc</dc:creator>
  <cp:lastModifiedBy>Stephanie</cp:lastModifiedBy>
  <dcterms:modified xsi:type="dcterms:W3CDTF">2022-05-09T06:08:31Z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2EBA1DE7F99F48CB9919C03F2D73CDE2</vt:lpwstr>
  </property>
</Properties>
</file>